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8" w:rsidRDefault="00ED415F" w:rsidP="00ED4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D415F" w:rsidRDefault="00ED415F" w:rsidP="00ED4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от 11.08.2023г.</w:t>
      </w:r>
    </w:p>
    <w:p w:rsidR="00ED415F" w:rsidRDefault="00ED415F" w:rsidP="00ED4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415F" w:rsidRDefault="00ED415F" w:rsidP="00ED4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15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15F">
        <w:rPr>
          <w:rFonts w:ascii="Times New Roman" w:hAnsi="Times New Roman" w:cs="Times New Roman"/>
          <w:sz w:val="24"/>
          <w:szCs w:val="24"/>
        </w:rPr>
        <w:t>Проект изменения в Правила землепользования и застройки городского поселения «</w:t>
      </w:r>
      <w:proofErr w:type="spellStart"/>
      <w:r w:rsidRPr="00ED415F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ED415F">
        <w:rPr>
          <w:rFonts w:ascii="Times New Roman" w:hAnsi="Times New Roman" w:cs="Times New Roman"/>
          <w:sz w:val="24"/>
          <w:szCs w:val="24"/>
        </w:rPr>
        <w:t xml:space="preserve">» Читинского района Забайкальского края в части установления территориальной зоны для части земельного участка в кадастровом  квартале 75:22:850901, площадью 264208 кв.м., расположенного по адресу: Забайкальский край, Читинский район, район урочища </w:t>
      </w:r>
      <w:proofErr w:type="spellStart"/>
      <w:r w:rsidRPr="00ED415F">
        <w:rPr>
          <w:rFonts w:ascii="Times New Roman" w:hAnsi="Times New Roman" w:cs="Times New Roman"/>
          <w:sz w:val="24"/>
          <w:szCs w:val="24"/>
        </w:rPr>
        <w:t>Песчанские</w:t>
      </w:r>
      <w:proofErr w:type="spellEnd"/>
      <w:r w:rsidRPr="00ED415F">
        <w:rPr>
          <w:rFonts w:ascii="Times New Roman" w:hAnsi="Times New Roman" w:cs="Times New Roman"/>
          <w:sz w:val="24"/>
          <w:szCs w:val="24"/>
        </w:rPr>
        <w:t xml:space="preserve"> Лужки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15F" w:rsidRDefault="00ED415F" w:rsidP="00ED4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15F" w:rsidRDefault="00ED415F" w:rsidP="00ED4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 25 человек</w:t>
      </w:r>
      <w:r w:rsidR="00C32D27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15F" w:rsidRDefault="00ED415F" w:rsidP="00ED4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15F" w:rsidRDefault="00ED415F" w:rsidP="00ED4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ED415F" w:rsidRDefault="00ED415F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землепользованию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пояснила, что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поступило заявление от гр. Калинина С.В. об изменении зоны части земельного участка, принадлежащего ему на праве собственности, с видом разрешенного использования –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6D0827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6D0827" w:rsidRPr="00843D63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  <w:proofErr w:type="gramEnd"/>
      <w:r w:rsidR="006D0827" w:rsidRPr="00843D63">
        <w:rPr>
          <w:rFonts w:ascii="Times New Roman" w:hAnsi="Times New Roman" w:cs="Times New Roman"/>
          <w:sz w:val="24"/>
          <w:szCs w:val="24"/>
        </w:rPr>
        <w:t xml:space="preserve"> специального назначения</w:t>
      </w:r>
      <w:r w:rsidR="006D0827">
        <w:rPr>
          <w:rFonts w:ascii="Times New Roman" w:hAnsi="Times New Roman" w:cs="Times New Roman"/>
          <w:sz w:val="24"/>
          <w:szCs w:val="24"/>
        </w:rPr>
        <w:t>, общей площадью 264208 кв</w:t>
      </w:r>
      <w:proofErr w:type="gramStart"/>
      <w:r w:rsidR="006D08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0827">
        <w:rPr>
          <w:rFonts w:ascii="Times New Roman" w:hAnsi="Times New Roman" w:cs="Times New Roman"/>
          <w:sz w:val="24"/>
          <w:szCs w:val="24"/>
        </w:rPr>
        <w:t>,</w:t>
      </w:r>
      <w:r w:rsidR="006D0827" w:rsidRPr="006D0827">
        <w:rPr>
          <w:rFonts w:ascii="Times New Roman" w:hAnsi="Times New Roman" w:cs="Times New Roman"/>
          <w:sz w:val="24"/>
          <w:szCs w:val="24"/>
        </w:rPr>
        <w:t xml:space="preserve"> </w:t>
      </w:r>
      <w:r w:rsidR="006D0827">
        <w:rPr>
          <w:rFonts w:ascii="Times New Roman" w:hAnsi="Times New Roman" w:cs="Times New Roman"/>
          <w:sz w:val="24"/>
          <w:szCs w:val="24"/>
        </w:rPr>
        <w:t>с кадастровым номером 75:22:850901:516.</w:t>
      </w:r>
    </w:p>
    <w:p w:rsidR="00ED415F" w:rsidRDefault="006D0827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Оробинский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представитель Калинина С.В. рассказал о проекте использования земель, зону которых (С-1) предполагают изменить на зону Ж-5 с целью строительства домов</w:t>
      </w:r>
      <w:r w:rsidR="00D560C1">
        <w:rPr>
          <w:rFonts w:ascii="Times New Roman" w:hAnsi="Times New Roman" w:cs="Times New Roman"/>
          <w:sz w:val="24"/>
          <w:szCs w:val="24"/>
        </w:rPr>
        <w:t>. Пояснил, что Калинин С.В. не хочет начинать работы по добыче песка и камня на лесном участке, граничащим с СНТ «</w:t>
      </w:r>
      <w:proofErr w:type="spellStart"/>
      <w:r w:rsidR="00D560C1">
        <w:rPr>
          <w:rFonts w:ascii="Times New Roman" w:hAnsi="Times New Roman" w:cs="Times New Roman"/>
          <w:sz w:val="24"/>
          <w:szCs w:val="24"/>
        </w:rPr>
        <w:t>Песчанские</w:t>
      </w:r>
      <w:proofErr w:type="spellEnd"/>
      <w:r w:rsidR="00D560C1">
        <w:rPr>
          <w:rFonts w:ascii="Times New Roman" w:hAnsi="Times New Roman" w:cs="Times New Roman"/>
          <w:sz w:val="24"/>
          <w:szCs w:val="24"/>
        </w:rPr>
        <w:t xml:space="preserve"> Лужки», делит земельный участок, один из которых будет </w:t>
      </w:r>
      <w:proofErr w:type="spellStart"/>
      <w:r w:rsidR="00D560C1">
        <w:rPr>
          <w:rFonts w:ascii="Times New Roman" w:hAnsi="Times New Roman" w:cs="Times New Roman"/>
          <w:sz w:val="24"/>
          <w:szCs w:val="24"/>
        </w:rPr>
        <w:t>рекультивирован</w:t>
      </w:r>
      <w:proofErr w:type="spellEnd"/>
      <w:r w:rsidR="00D560C1">
        <w:rPr>
          <w:rFonts w:ascii="Times New Roman" w:hAnsi="Times New Roman" w:cs="Times New Roman"/>
          <w:sz w:val="24"/>
          <w:szCs w:val="24"/>
        </w:rPr>
        <w:t>, второй участок уйдет под застройку.</w:t>
      </w:r>
    </w:p>
    <w:p w:rsidR="00D560C1" w:rsidRDefault="00D560C1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– житель: Выступил с заявлением о сохранности леса, который вырубается и под застройку по Федеральной программе «Дальневосточный гектар».</w:t>
      </w:r>
    </w:p>
    <w:p w:rsidR="00D560C1" w:rsidRDefault="00D560C1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Федеральной программе «Дальневосточный гектар» </w:t>
      </w:r>
      <w:r w:rsidR="003B6DA7">
        <w:rPr>
          <w:rFonts w:ascii="Times New Roman" w:hAnsi="Times New Roman" w:cs="Times New Roman"/>
          <w:sz w:val="24"/>
          <w:szCs w:val="24"/>
        </w:rPr>
        <w:t xml:space="preserve"> предоставила </w:t>
      </w:r>
      <w:proofErr w:type="spellStart"/>
      <w:r w:rsidR="003B6DA7"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 w:rsidR="003B6DA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B6DA7" w:rsidRDefault="003B6DA7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председатель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Лужки» выступил за сохранение </w:t>
      </w:r>
      <w:r w:rsidR="00C32D27">
        <w:rPr>
          <w:rFonts w:ascii="Times New Roman" w:hAnsi="Times New Roman" w:cs="Times New Roman"/>
          <w:sz w:val="24"/>
          <w:szCs w:val="24"/>
        </w:rPr>
        <w:t xml:space="preserve">лесной зоны, указав, что СНТ находится в зеленой зоне, которую нежелательно уничтожать. Размещение 150 земельных участков под строительство может существенно нарушить экологическую среду в урочище </w:t>
      </w:r>
      <w:r w:rsidR="009534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34A0">
        <w:rPr>
          <w:rFonts w:ascii="Times New Roman" w:hAnsi="Times New Roman" w:cs="Times New Roman"/>
          <w:sz w:val="24"/>
          <w:szCs w:val="24"/>
        </w:rPr>
        <w:t>П</w:t>
      </w:r>
      <w:r w:rsidR="00C32D27">
        <w:rPr>
          <w:rFonts w:ascii="Times New Roman" w:hAnsi="Times New Roman" w:cs="Times New Roman"/>
          <w:sz w:val="24"/>
          <w:szCs w:val="24"/>
        </w:rPr>
        <w:t>есчанские</w:t>
      </w:r>
      <w:proofErr w:type="spellEnd"/>
      <w:r w:rsidR="00C32D27">
        <w:rPr>
          <w:rFonts w:ascii="Times New Roman" w:hAnsi="Times New Roman" w:cs="Times New Roman"/>
          <w:sz w:val="24"/>
          <w:szCs w:val="24"/>
        </w:rPr>
        <w:t xml:space="preserve"> Лужки».</w:t>
      </w:r>
    </w:p>
    <w:p w:rsidR="00D560C1" w:rsidRDefault="00D560C1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С.В. пояснил, что при застройке</w:t>
      </w:r>
      <w:r w:rsidR="009534A0">
        <w:rPr>
          <w:rFonts w:ascii="Times New Roman" w:hAnsi="Times New Roman" w:cs="Times New Roman"/>
          <w:sz w:val="24"/>
          <w:szCs w:val="24"/>
        </w:rPr>
        <w:t xml:space="preserve"> территорий и проектировании дорог, стараются не выпиливать лесные насаждения, есть несколько проектов застройки участков площадью 900 кв</w:t>
      </w:r>
      <w:proofErr w:type="gramStart"/>
      <w:r w:rsidR="009534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534A0">
        <w:rPr>
          <w:rFonts w:ascii="Times New Roman" w:hAnsi="Times New Roman" w:cs="Times New Roman"/>
          <w:sz w:val="24"/>
          <w:szCs w:val="24"/>
        </w:rPr>
        <w:t>, в границах которых максимально сохранены лесные насаждения. Для возглавляемой им организации  гораздо выгоднее заниматься промышленным производством по добыче песка  камня, но они хотят сохранить  зеленую зону, а для ее рационального использования застроить домами с максимальным сохранением лесных насаждений. Для подъезда к участку берет на себя обязательство по строительству</w:t>
      </w:r>
      <w:r w:rsidR="003302DE">
        <w:rPr>
          <w:rFonts w:ascii="Times New Roman" w:hAnsi="Times New Roman" w:cs="Times New Roman"/>
          <w:sz w:val="24"/>
          <w:szCs w:val="24"/>
        </w:rPr>
        <w:t xml:space="preserve"> бетонной дороги от </w:t>
      </w:r>
      <w:proofErr w:type="spellStart"/>
      <w:r w:rsidR="003302DE">
        <w:rPr>
          <w:rFonts w:ascii="Times New Roman" w:hAnsi="Times New Roman" w:cs="Times New Roman"/>
          <w:sz w:val="24"/>
          <w:szCs w:val="24"/>
        </w:rPr>
        <w:t>заасфальтировнного</w:t>
      </w:r>
      <w:proofErr w:type="spellEnd"/>
      <w:r w:rsidR="003302DE">
        <w:rPr>
          <w:rFonts w:ascii="Times New Roman" w:hAnsi="Times New Roman" w:cs="Times New Roman"/>
          <w:sz w:val="24"/>
          <w:szCs w:val="24"/>
        </w:rPr>
        <w:t xml:space="preserve"> участка дороги до </w:t>
      </w:r>
      <w:proofErr w:type="spellStart"/>
      <w:r w:rsidR="003302DE">
        <w:rPr>
          <w:rFonts w:ascii="Times New Roman" w:hAnsi="Times New Roman" w:cs="Times New Roman"/>
          <w:sz w:val="24"/>
          <w:szCs w:val="24"/>
        </w:rPr>
        <w:t>Песчанских</w:t>
      </w:r>
      <w:proofErr w:type="spellEnd"/>
      <w:r w:rsidR="003302DE">
        <w:rPr>
          <w:rFonts w:ascii="Times New Roman" w:hAnsi="Times New Roman" w:cs="Times New Roman"/>
          <w:sz w:val="24"/>
          <w:szCs w:val="24"/>
        </w:rPr>
        <w:t xml:space="preserve"> Лужков.</w:t>
      </w:r>
    </w:p>
    <w:p w:rsidR="003302DE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Слушатель:  как планируете проводить электросети, воду?</w:t>
      </w:r>
    </w:p>
    <w:p w:rsidR="00960929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С.В. – для воды будут буриться скважины, отопление и электричество централизованные.</w:t>
      </w:r>
    </w:p>
    <w:p w:rsidR="00960929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Слушатель: как думаете решать проблему мусора в песчаном карьере?</w:t>
      </w:r>
    </w:p>
    <w:p w:rsidR="00960929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0929">
        <w:rPr>
          <w:rFonts w:ascii="Times New Roman" w:hAnsi="Times New Roman" w:cs="Times New Roman"/>
          <w:sz w:val="24"/>
          <w:szCs w:val="24"/>
        </w:rPr>
        <w:t xml:space="preserve">В планах рекультивации карьера есть несколько вариантов, один из них </w:t>
      </w:r>
      <w:r>
        <w:rPr>
          <w:rFonts w:ascii="Times New Roman" w:hAnsi="Times New Roman" w:cs="Times New Roman"/>
          <w:sz w:val="24"/>
          <w:szCs w:val="24"/>
        </w:rPr>
        <w:t>– создать искусственный водоем.</w:t>
      </w:r>
    </w:p>
    <w:p w:rsidR="00960929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Л.С.: как будет решена проблема пожарной безопасности при эксплуатации домов?</w:t>
      </w:r>
    </w:p>
    <w:p w:rsidR="00A37A03" w:rsidRDefault="00960929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С.В.: Планируется строительство одной котельной, мощности  которой рассчитаны на отопление всех домов, в экстренных случаях будет использоваться дизельная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станция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A03">
        <w:rPr>
          <w:rFonts w:ascii="Times New Roman" w:hAnsi="Times New Roman" w:cs="Times New Roman"/>
          <w:sz w:val="24"/>
          <w:szCs w:val="24"/>
        </w:rPr>
        <w:t xml:space="preserve"> Будут установлены резервные емкости для воды, заборы из металла</w:t>
      </w:r>
      <w:proofErr w:type="gramStart"/>
      <w:r w:rsidR="00A37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A03">
        <w:rPr>
          <w:rFonts w:ascii="Times New Roman" w:hAnsi="Times New Roman" w:cs="Times New Roman"/>
          <w:sz w:val="24"/>
          <w:szCs w:val="24"/>
        </w:rPr>
        <w:t xml:space="preserve"> Будут проложены минерализованные полосы.</w:t>
      </w:r>
    </w:p>
    <w:p w:rsidR="00A37A03" w:rsidRDefault="00A37A03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Слушатель: что будет использовано в качестве канализации?</w:t>
      </w:r>
    </w:p>
    <w:p w:rsidR="00A37A03" w:rsidRDefault="00A37A03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С.В.: резервуары, откачка септиков.</w:t>
      </w:r>
    </w:p>
    <w:p w:rsidR="00A37A03" w:rsidRDefault="00A37A03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Слушатель: какая зона меняется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90F61" w:rsidRDefault="00A37A03" w:rsidP="006D0827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Е.В.: сейчас участок находится в зоне С-1 (зона сельскохозяйственного использования), что является нарушением градостроительного регламента при категории земель - земли промышленности,</w:t>
      </w:r>
      <w:r w:rsidRPr="00A37A03">
        <w:rPr>
          <w:rFonts w:ascii="Times New Roman" w:hAnsi="Times New Roman" w:cs="Times New Roman"/>
          <w:sz w:val="24"/>
          <w:szCs w:val="24"/>
        </w:rPr>
        <w:t xml:space="preserve"> </w:t>
      </w:r>
      <w:r w:rsidRPr="00843D63">
        <w:rPr>
          <w:rFonts w:ascii="Times New Roman" w:hAnsi="Times New Roman" w:cs="Times New Roman"/>
          <w:sz w:val="24"/>
          <w:szCs w:val="24"/>
        </w:rPr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F61">
        <w:rPr>
          <w:rFonts w:ascii="Times New Roman" w:hAnsi="Times New Roman" w:cs="Times New Roman"/>
          <w:sz w:val="24"/>
          <w:szCs w:val="24"/>
        </w:rPr>
        <w:t xml:space="preserve"> Для части земельного участка, на котором находится песчаный карьер установить зону П-2 (производственные зоны). Для части земельного участка под строительство установить зону Ж-5 (зона дачных и садово-огородных участков). </w:t>
      </w:r>
    </w:p>
    <w:p w:rsidR="00960929" w:rsidRDefault="00A37A03" w:rsidP="00A90F6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при сложившейся ситуации </w:t>
      </w:r>
      <w:r w:rsidR="00A90F61">
        <w:rPr>
          <w:rFonts w:ascii="Times New Roman" w:hAnsi="Times New Roman" w:cs="Times New Roman"/>
          <w:sz w:val="24"/>
          <w:szCs w:val="24"/>
        </w:rPr>
        <w:t xml:space="preserve">изменение категории </w:t>
      </w:r>
      <w:r>
        <w:rPr>
          <w:rFonts w:ascii="Times New Roman" w:hAnsi="Times New Roman" w:cs="Times New Roman"/>
          <w:sz w:val="24"/>
          <w:szCs w:val="24"/>
        </w:rPr>
        <w:t xml:space="preserve">части земельного участка под строительство </w:t>
      </w:r>
      <w:r w:rsidR="00A90F61">
        <w:rPr>
          <w:rFonts w:ascii="Times New Roman" w:hAnsi="Times New Roman" w:cs="Times New Roman"/>
          <w:sz w:val="24"/>
          <w:szCs w:val="24"/>
        </w:rPr>
        <w:t xml:space="preserve">требует проведения дополнительных работ. В соответствии с регламентом предлагаю не принимать решения на настоящих публичных  слушаниях, пока происходит доработка документов. </w:t>
      </w:r>
    </w:p>
    <w:p w:rsidR="00A90F61" w:rsidRDefault="007878DA" w:rsidP="00A9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 кто будет вести застройку, ремонтировать дроги, не будет ли транспортного коллапса при наличии большого количества жителей?</w:t>
      </w:r>
    </w:p>
    <w:p w:rsidR="007878DA" w:rsidRDefault="007878DA" w:rsidP="00A9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С.В.: дороги будут ремонтироваться в плановом порядке, планируется</w:t>
      </w:r>
      <w:r w:rsidR="004D0AE6">
        <w:rPr>
          <w:rFonts w:ascii="Times New Roman" w:hAnsi="Times New Roman" w:cs="Times New Roman"/>
          <w:sz w:val="24"/>
          <w:szCs w:val="24"/>
        </w:rPr>
        <w:t xml:space="preserve"> два выезда (одна дорога грунтовая), подрядчик еще не определен до решения вопроса о судьбе земель.</w:t>
      </w:r>
    </w:p>
    <w:p w:rsidR="004D0AE6" w:rsidRDefault="004D0AE6" w:rsidP="00A9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 какая планируется инфраструктура?</w:t>
      </w:r>
    </w:p>
    <w:p w:rsidR="004D0AE6" w:rsidRDefault="004D0AE6" w:rsidP="00A9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С.В.: будут обустроены детские площадки, торговых центров не будет, зоны отдыха.  </w:t>
      </w:r>
    </w:p>
    <w:p w:rsidR="004D0AE6" w:rsidRDefault="004D0AE6" w:rsidP="004D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решения не принимать до 15.09.2023.</w:t>
      </w:r>
    </w:p>
    <w:p w:rsidR="004D0AE6" w:rsidRDefault="004D0AE6" w:rsidP="004D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15.09.2023г. в 18ч.</w:t>
      </w:r>
    </w:p>
    <w:sectPr w:rsidR="004D0AE6" w:rsidSect="00BD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45F"/>
    <w:multiLevelType w:val="hybridMultilevel"/>
    <w:tmpl w:val="82EE44F0"/>
    <w:lvl w:ilvl="0" w:tplc="07CC72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3637B79"/>
    <w:multiLevelType w:val="hybridMultilevel"/>
    <w:tmpl w:val="04A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415F"/>
    <w:rsid w:val="003302DE"/>
    <w:rsid w:val="003B6DA7"/>
    <w:rsid w:val="004D0AE6"/>
    <w:rsid w:val="00687424"/>
    <w:rsid w:val="006D0827"/>
    <w:rsid w:val="007878DA"/>
    <w:rsid w:val="009534A0"/>
    <w:rsid w:val="00960929"/>
    <w:rsid w:val="00A37A03"/>
    <w:rsid w:val="00A90F61"/>
    <w:rsid w:val="00BD0D08"/>
    <w:rsid w:val="00C32D27"/>
    <w:rsid w:val="00D560C1"/>
    <w:rsid w:val="00E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СУПЕРЛЕНА</dc:creator>
  <cp:keywords/>
  <dc:description/>
  <cp:lastModifiedBy>СУПЕРЛЕНА</cp:lastModifiedBy>
  <cp:revision>6</cp:revision>
  <dcterms:created xsi:type="dcterms:W3CDTF">2023-08-16T00:33:00Z</dcterms:created>
  <dcterms:modified xsi:type="dcterms:W3CDTF">2023-08-16T08:31:00Z</dcterms:modified>
</cp:coreProperties>
</file>